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167" w:rsidRDefault="00E91167" w:rsidP="00BC5DA6">
      <w:pPr>
        <w:spacing w:before="100" w:beforeAutospacing="1" w:after="100" w:afterAutospacing="1" w:line="240" w:lineRule="auto"/>
        <w:jc w:val="center"/>
        <w:outlineLvl w:val="1"/>
        <w:rPr>
          <w:rFonts w:ascii="Arial Narrow" w:eastAsia="Times New Roman" w:hAnsi="Arial Narrow" w:cs="Times New Roman"/>
          <w:b/>
          <w:bCs/>
          <w:color w:val="333399"/>
          <w:kern w:val="36"/>
          <w:sz w:val="72"/>
          <w:szCs w:val="72"/>
        </w:rPr>
      </w:pPr>
    </w:p>
    <w:p w:rsidR="00BC5DA6" w:rsidRPr="00BC5DA6" w:rsidRDefault="00444E4D" w:rsidP="00BC5DA6">
      <w:pPr>
        <w:spacing w:before="100" w:beforeAutospacing="1" w:after="100" w:afterAutospacing="1" w:line="240" w:lineRule="auto"/>
        <w:jc w:val="center"/>
        <w:outlineLvl w:val="1"/>
        <w:rPr>
          <w:rFonts w:ascii="Arial Narrow" w:eastAsia="Times New Roman" w:hAnsi="Arial Narrow" w:cs="Times New Roman"/>
          <w:b/>
          <w:bCs/>
          <w:color w:val="333399"/>
          <w:kern w:val="36"/>
          <w:sz w:val="72"/>
          <w:szCs w:val="72"/>
        </w:rPr>
      </w:pPr>
      <w:r w:rsidRPr="00BC5DA6">
        <w:rPr>
          <w:rFonts w:ascii="Arial Narrow" w:eastAsia="Times New Roman" w:hAnsi="Arial Narrow" w:cs="Times New Roman"/>
          <w:b/>
          <w:bCs/>
          <w:color w:val="333399"/>
          <w:kern w:val="36"/>
          <w:sz w:val="72"/>
          <w:szCs w:val="72"/>
        </w:rPr>
        <w:t>„Akademia Robotyki”</w:t>
      </w:r>
    </w:p>
    <w:p w:rsidR="00BC5DA6" w:rsidRPr="00444E4D" w:rsidRDefault="00BC5DA6" w:rsidP="00BC5DA6">
      <w:pPr>
        <w:spacing w:before="100" w:beforeAutospacing="1" w:after="100" w:afterAutospacing="1" w:line="240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36"/>
          <w:szCs w:val="36"/>
        </w:rPr>
      </w:pPr>
      <w:r w:rsidRPr="00BC5DA6">
        <w:rPr>
          <w:rFonts w:ascii="Arial Narrow" w:eastAsia="Times New Roman" w:hAnsi="Arial Narrow" w:cs="Times New Roman"/>
          <w:b/>
          <w:bCs/>
          <w:sz w:val="36"/>
          <w:szCs w:val="36"/>
        </w:rPr>
        <w:t xml:space="preserve"> </w:t>
      </w:r>
      <w:r w:rsidRPr="00444E4D">
        <w:rPr>
          <w:rFonts w:ascii="Arial Narrow" w:eastAsia="Times New Roman" w:hAnsi="Arial Narrow" w:cs="Times New Roman"/>
          <w:b/>
          <w:bCs/>
          <w:sz w:val="36"/>
          <w:szCs w:val="36"/>
        </w:rPr>
        <w:t>zajęcia już od 21 sierpnia</w:t>
      </w:r>
      <w:r w:rsidR="003462A9">
        <w:rPr>
          <w:rFonts w:ascii="Arial Narrow" w:eastAsia="Times New Roman" w:hAnsi="Arial Narrow" w:cs="Times New Roman"/>
          <w:b/>
          <w:bCs/>
          <w:sz w:val="36"/>
          <w:szCs w:val="36"/>
        </w:rPr>
        <w:t xml:space="preserve"> w GCKB w Dąbrównie</w:t>
      </w:r>
      <w:r w:rsidRPr="00444E4D">
        <w:rPr>
          <w:rFonts w:ascii="Arial Narrow" w:eastAsia="Times New Roman" w:hAnsi="Arial Narrow" w:cs="Times New Roman"/>
          <w:b/>
          <w:bCs/>
          <w:sz w:val="36"/>
          <w:szCs w:val="36"/>
        </w:rPr>
        <w:t>!</w:t>
      </w:r>
    </w:p>
    <w:p w:rsidR="00444E4D" w:rsidRPr="00444E4D" w:rsidRDefault="00BC5DA6" w:rsidP="00444E4D">
      <w:pPr>
        <w:spacing w:before="100" w:beforeAutospacing="1" w:after="100" w:afterAutospacing="1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kern w:val="36"/>
          <w:sz w:val="48"/>
          <w:szCs w:val="48"/>
        </w:rPr>
      </w:pPr>
      <w:r>
        <w:rPr>
          <w:rFonts w:ascii="Arial Narrow" w:eastAsia="Times New Roman" w:hAnsi="Arial Narrow" w:cs="Times New Roman"/>
          <w:b/>
          <w:bCs/>
          <w:noProof/>
          <w:kern w:val="36"/>
          <w:sz w:val="48"/>
          <w:szCs w:val="48"/>
        </w:rPr>
        <w:drawing>
          <wp:inline distT="0" distB="0" distL="0" distR="0">
            <wp:extent cx="3556000" cy="3556000"/>
            <wp:effectExtent l="19050" t="0" r="6350" b="0"/>
            <wp:docPr id="1" name="Obraz 0" descr="lego_robot_ratunkow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go_robot_ratunkowy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0" cy="35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44E4D" w:rsidRPr="00BC5DA6" w:rsidRDefault="00444E4D" w:rsidP="00BC5DA6">
      <w:pPr>
        <w:pStyle w:val="lead"/>
        <w:jc w:val="both"/>
        <w:rPr>
          <w:rFonts w:ascii="Arial" w:hAnsi="Arial" w:cs="Arial"/>
        </w:rPr>
      </w:pPr>
      <w:r w:rsidRPr="003462A9">
        <w:rPr>
          <w:rFonts w:ascii="Arial" w:hAnsi="Arial" w:cs="Arial"/>
          <w:b/>
          <w:sz w:val="32"/>
          <w:szCs w:val="32"/>
        </w:rPr>
        <w:t>Zapraszamy</w:t>
      </w:r>
      <w:r w:rsidRPr="00BC5DA6">
        <w:rPr>
          <w:rFonts w:ascii="Arial" w:hAnsi="Arial" w:cs="Arial"/>
        </w:rPr>
        <w:t xml:space="preserve"> </w:t>
      </w:r>
      <w:r w:rsidR="003462A9" w:rsidRPr="00BC5DA6">
        <w:rPr>
          <w:rFonts w:ascii="Arial" w:hAnsi="Arial" w:cs="Arial"/>
        </w:rPr>
        <w:t xml:space="preserve">dzieci w wieku 7-13 lat </w:t>
      </w:r>
      <w:r w:rsidRPr="00BC5DA6">
        <w:rPr>
          <w:rFonts w:ascii="Arial" w:hAnsi="Arial" w:cs="Arial"/>
        </w:rPr>
        <w:t>na warsztaty z robotyki</w:t>
      </w:r>
      <w:r w:rsidR="003462A9">
        <w:rPr>
          <w:rFonts w:ascii="Arial" w:hAnsi="Arial" w:cs="Arial"/>
        </w:rPr>
        <w:t>.</w:t>
      </w:r>
      <w:r w:rsidRPr="00BC5DA6">
        <w:rPr>
          <w:rFonts w:ascii="Arial" w:hAnsi="Arial" w:cs="Arial"/>
        </w:rPr>
        <w:t xml:space="preserve"> </w:t>
      </w:r>
      <w:r w:rsidR="003462A9">
        <w:rPr>
          <w:rFonts w:ascii="Arial" w:hAnsi="Arial" w:cs="Arial"/>
        </w:rPr>
        <w:t xml:space="preserve"> </w:t>
      </w:r>
      <w:r w:rsidRPr="00BC5DA6">
        <w:rPr>
          <w:rFonts w:ascii="Arial" w:hAnsi="Arial" w:cs="Arial"/>
        </w:rPr>
        <w:t xml:space="preserve">Zajęcia będą się odbywać w okresie od sierpnia do końca października  2015 r.. </w:t>
      </w:r>
      <w:r w:rsidR="003462A9">
        <w:rPr>
          <w:rFonts w:ascii="Arial" w:hAnsi="Arial" w:cs="Arial"/>
        </w:rPr>
        <w:t xml:space="preserve">Celem </w:t>
      </w:r>
      <w:r w:rsidR="003462A9" w:rsidRPr="003462A9">
        <w:rPr>
          <w:rFonts w:ascii="Arial" w:hAnsi="Arial" w:cs="Arial"/>
        </w:rPr>
        <w:t xml:space="preserve"> zajęć jest rozbudzenie w dzieciach pasji twórczej oraz kształtowanie takich umiejętności, jak rozwiązywanie problemów, projektowanie, programowanie i konstruowanie modeli, poprzez pracę z konstrukcjami LEGO. Finalnym produktem każdego warsztatu  jest robot działający zgodnie z wizją stworzoną na początku zajęć</w:t>
      </w:r>
    </w:p>
    <w:p w:rsidR="00BC5DA6" w:rsidRPr="00BC5DA6" w:rsidRDefault="00444E4D" w:rsidP="00BC5DA6">
      <w:pPr>
        <w:pStyle w:val="NormalnyWeb"/>
        <w:jc w:val="both"/>
        <w:rPr>
          <w:rFonts w:ascii="Arial" w:hAnsi="Arial" w:cs="Arial"/>
        </w:rPr>
      </w:pPr>
      <w:r w:rsidRPr="00BC5DA6">
        <w:rPr>
          <w:rFonts w:ascii="Arial" w:hAnsi="Arial" w:cs="Arial"/>
        </w:rPr>
        <w:t xml:space="preserve">Organizatorem projektu jest Gminne Centrum Kulturalno-Biblioteczne w Dąbrównie </w:t>
      </w:r>
      <w:r w:rsidR="00BC5DA6" w:rsidRPr="00BC5DA6">
        <w:rPr>
          <w:rFonts w:ascii="Arial" w:hAnsi="Arial" w:cs="Arial"/>
        </w:rPr>
        <w:t xml:space="preserve">wspólnie ze </w:t>
      </w:r>
      <w:r w:rsidRPr="00BC5DA6">
        <w:rPr>
          <w:rFonts w:ascii="Arial" w:hAnsi="Arial" w:cs="Arial"/>
        </w:rPr>
        <w:t>Stowarzyszenie</w:t>
      </w:r>
      <w:r w:rsidR="00BC5DA6" w:rsidRPr="00BC5DA6">
        <w:rPr>
          <w:rFonts w:ascii="Arial" w:hAnsi="Arial" w:cs="Arial"/>
        </w:rPr>
        <w:t xml:space="preserve">m </w:t>
      </w:r>
      <w:r w:rsidRPr="00BC5DA6">
        <w:rPr>
          <w:rFonts w:ascii="Arial" w:hAnsi="Arial" w:cs="Arial"/>
        </w:rPr>
        <w:t xml:space="preserve"> </w:t>
      </w:r>
      <w:r w:rsidR="00BC5DA6" w:rsidRPr="00BC5DA6">
        <w:rPr>
          <w:rFonts w:ascii="Arial" w:hAnsi="Arial" w:cs="Arial"/>
        </w:rPr>
        <w:t xml:space="preserve">Przyjaciół Szkoły Podstawowej w Dąbrównie „NASZE DZIECI”. </w:t>
      </w:r>
    </w:p>
    <w:p w:rsidR="003462A9" w:rsidRDefault="00BC5DA6" w:rsidP="00BC5DA6">
      <w:pPr>
        <w:pStyle w:val="NormalnyWeb"/>
        <w:jc w:val="both"/>
        <w:rPr>
          <w:rFonts w:ascii="Arial" w:hAnsi="Arial" w:cs="Arial"/>
        </w:rPr>
      </w:pPr>
      <w:r w:rsidRPr="00BC5DA6">
        <w:rPr>
          <w:rFonts w:ascii="Arial" w:hAnsi="Arial" w:cs="Arial"/>
        </w:rPr>
        <w:t>P</w:t>
      </w:r>
      <w:r w:rsidR="00444E4D" w:rsidRPr="00BC5DA6">
        <w:rPr>
          <w:rFonts w:ascii="Arial" w:hAnsi="Arial" w:cs="Arial"/>
        </w:rPr>
        <w:t>rojekt jest współfinansowany przez</w:t>
      </w:r>
      <w:r w:rsidR="003462A9">
        <w:rPr>
          <w:rFonts w:ascii="Arial" w:hAnsi="Arial" w:cs="Arial"/>
        </w:rPr>
        <w:t xml:space="preserve"> Narodowe Centrum Kultury </w:t>
      </w:r>
      <w:r w:rsidR="003462A9" w:rsidRPr="00BC5DA6">
        <w:rPr>
          <w:rFonts w:ascii="Arial" w:hAnsi="Arial" w:cs="Arial"/>
        </w:rPr>
        <w:t xml:space="preserve">w ramach projektu </w:t>
      </w:r>
      <w:r w:rsidR="003462A9" w:rsidRPr="003462A9">
        <w:rPr>
          <w:rFonts w:ascii="Arial" w:hAnsi="Arial" w:cs="Arial"/>
          <w:i/>
        </w:rPr>
        <w:t>„Kulturowo przez Gminę Dąbrówno"</w:t>
      </w:r>
      <w:r w:rsidR="003462A9">
        <w:rPr>
          <w:rFonts w:ascii="Arial" w:hAnsi="Arial" w:cs="Arial"/>
        </w:rPr>
        <w:t>.</w:t>
      </w:r>
    </w:p>
    <w:p w:rsidR="00E91167" w:rsidRDefault="00E91167" w:rsidP="00BC5DA6">
      <w:pPr>
        <w:pStyle w:val="NormalnyWeb"/>
        <w:jc w:val="both"/>
        <w:rPr>
          <w:rFonts w:ascii="Arial" w:hAnsi="Arial" w:cs="Arial"/>
        </w:rPr>
      </w:pPr>
    </w:p>
    <w:p w:rsidR="003462A9" w:rsidRDefault="00444E4D" w:rsidP="00BC5DA6">
      <w:pPr>
        <w:pStyle w:val="NormalnyWeb"/>
        <w:jc w:val="both"/>
        <w:rPr>
          <w:rFonts w:ascii="Arial" w:hAnsi="Arial" w:cs="Arial"/>
        </w:rPr>
      </w:pPr>
      <w:r w:rsidRPr="00BC5DA6">
        <w:rPr>
          <w:rFonts w:ascii="Arial" w:hAnsi="Arial" w:cs="Arial"/>
        </w:rPr>
        <w:t xml:space="preserve">Zajęcia są bezpłatne i przeznaczone dla dzieci ze szkół z </w:t>
      </w:r>
      <w:r w:rsidR="00BC5DA6" w:rsidRPr="00BC5DA6">
        <w:rPr>
          <w:rFonts w:ascii="Arial" w:hAnsi="Arial" w:cs="Arial"/>
        </w:rPr>
        <w:t>terenu gminy Dąbrówno</w:t>
      </w:r>
      <w:r w:rsidRPr="00BC5DA6">
        <w:rPr>
          <w:rFonts w:ascii="Arial" w:hAnsi="Arial" w:cs="Arial"/>
        </w:rPr>
        <w:t xml:space="preserve">. Limit </w:t>
      </w:r>
      <w:r w:rsidR="003462A9">
        <w:rPr>
          <w:rFonts w:ascii="Arial" w:hAnsi="Arial" w:cs="Arial"/>
        </w:rPr>
        <w:t xml:space="preserve">miejsc na zajęciach - </w:t>
      </w:r>
      <w:r w:rsidR="00BC5DA6" w:rsidRPr="00BC5DA6">
        <w:rPr>
          <w:rFonts w:ascii="Arial" w:hAnsi="Arial" w:cs="Arial"/>
        </w:rPr>
        <w:t>12.</w:t>
      </w:r>
    </w:p>
    <w:p w:rsidR="003462A9" w:rsidRPr="003462A9" w:rsidRDefault="003462A9" w:rsidP="00BC5DA6">
      <w:pPr>
        <w:pStyle w:val="NormalnyWeb"/>
        <w:jc w:val="both"/>
        <w:rPr>
          <w:rFonts w:ascii="Arial" w:hAnsi="Arial" w:cs="Arial"/>
          <w:b/>
          <w:sz w:val="28"/>
          <w:szCs w:val="28"/>
        </w:rPr>
      </w:pPr>
      <w:r w:rsidRPr="003462A9">
        <w:rPr>
          <w:rFonts w:ascii="Arial" w:hAnsi="Arial" w:cs="Arial"/>
          <w:b/>
          <w:sz w:val="28"/>
          <w:szCs w:val="28"/>
        </w:rPr>
        <w:t>Jak zakwalifikować się na zajęcia?</w:t>
      </w:r>
    </w:p>
    <w:p w:rsidR="0056764B" w:rsidRPr="00BC5DA6" w:rsidRDefault="00BC5DA6" w:rsidP="00BC5DA6">
      <w:pPr>
        <w:pStyle w:val="NormalnyWeb"/>
        <w:jc w:val="both"/>
        <w:rPr>
          <w:rFonts w:ascii="Arial" w:hAnsi="Arial" w:cs="Arial"/>
        </w:rPr>
      </w:pPr>
      <w:r w:rsidRPr="00BC5DA6">
        <w:rPr>
          <w:rFonts w:ascii="Arial" w:hAnsi="Arial" w:cs="Arial"/>
        </w:rPr>
        <w:t xml:space="preserve"> Aby dokonać zgłoszenia na zajęcia należy do</w:t>
      </w:r>
      <w:r w:rsidR="003462A9">
        <w:rPr>
          <w:rFonts w:ascii="Arial" w:hAnsi="Arial" w:cs="Arial"/>
        </w:rPr>
        <w:t xml:space="preserve"> </w:t>
      </w:r>
      <w:r w:rsidR="003462A9" w:rsidRPr="003462A9">
        <w:rPr>
          <w:rFonts w:ascii="Arial" w:hAnsi="Arial" w:cs="Arial"/>
          <w:b/>
        </w:rPr>
        <w:t xml:space="preserve">dnia </w:t>
      </w:r>
      <w:r w:rsidRPr="003462A9">
        <w:rPr>
          <w:rFonts w:ascii="Arial" w:hAnsi="Arial" w:cs="Arial"/>
          <w:b/>
        </w:rPr>
        <w:t xml:space="preserve"> 13 sierpnia 2015 r. do godz. 12.00 </w:t>
      </w:r>
      <w:r w:rsidRPr="00BC5DA6">
        <w:rPr>
          <w:rFonts w:ascii="Arial" w:hAnsi="Arial" w:cs="Arial"/>
        </w:rPr>
        <w:t xml:space="preserve">dostarczyć </w:t>
      </w:r>
      <w:r w:rsidR="003462A9">
        <w:rPr>
          <w:rFonts w:ascii="Arial" w:hAnsi="Arial" w:cs="Arial"/>
        </w:rPr>
        <w:t xml:space="preserve">do Gminnego Centrum Kulturalno- Bibliotecznego w Dąbrównie  (Biblioteka) </w:t>
      </w:r>
      <w:r w:rsidRPr="00BC5DA6">
        <w:rPr>
          <w:rFonts w:ascii="Arial" w:hAnsi="Arial" w:cs="Arial"/>
        </w:rPr>
        <w:t xml:space="preserve">wypełniony formularz zgłoszeniowy oraz </w:t>
      </w:r>
      <w:r w:rsidR="003462A9" w:rsidRPr="00BC5DA6">
        <w:rPr>
          <w:rFonts w:ascii="Arial" w:hAnsi="Arial" w:cs="Arial"/>
        </w:rPr>
        <w:t>wzią</w:t>
      </w:r>
      <w:r w:rsidR="003462A9">
        <w:rPr>
          <w:rFonts w:ascii="Arial" w:hAnsi="Arial" w:cs="Arial"/>
        </w:rPr>
        <w:t>ć</w:t>
      </w:r>
      <w:r w:rsidRPr="00BC5DA6">
        <w:rPr>
          <w:rFonts w:ascii="Arial" w:hAnsi="Arial" w:cs="Arial"/>
        </w:rPr>
        <w:t xml:space="preserve"> udział w konkursie </w:t>
      </w:r>
      <w:r w:rsidR="00444E4D" w:rsidRPr="00BC5DA6">
        <w:rPr>
          <w:rFonts w:ascii="Arial" w:hAnsi="Arial" w:cs="Arial"/>
        </w:rPr>
        <w:t>na stworzenie naj</w:t>
      </w:r>
      <w:r w:rsidRPr="00BC5DA6">
        <w:rPr>
          <w:rFonts w:ascii="Arial" w:hAnsi="Arial" w:cs="Arial"/>
        </w:rPr>
        <w:t>ciekawszego robota o imieniu DĄBEK</w:t>
      </w:r>
      <w:r w:rsidR="00444E4D" w:rsidRPr="00BC5DA6">
        <w:rPr>
          <w:rFonts w:ascii="Arial" w:hAnsi="Arial" w:cs="Arial"/>
        </w:rPr>
        <w:t xml:space="preserve">. Technika wykonania pracy jest dowolna – może to być rysunek, trójwymiarowa konstrukcja, rzeźba, interaktywna instalacja lub grafika komputerowa. </w:t>
      </w:r>
      <w:r w:rsidRPr="00BC5DA6">
        <w:rPr>
          <w:rFonts w:ascii="Arial" w:hAnsi="Arial" w:cs="Arial"/>
        </w:rPr>
        <w:t xml:space="preserve">Spośród zgłoszonych prac konkursowych Komisja dokona wyboru Uczestników zajęć, gdyż tylko w ten sposób wszyscy mogą mieć równe szanse – </w:t>
      </w:r>
      <w:r w:rsidRPr="003462A9">
        <w:rPr>
          <w:rFonts w:ascii="Arial" w:hAnsi="Arial" w:cs="Arial"/>
          <w:b/>
        </w:rPr>
        <w:t>śpieszcie się czas ucieka!!</w:t>
      </w:r>
    </w:p>
    <w:p w:rsidR="00444E4D" w:rsidRPr="00BC5DA6" w:rsidRDefault="00444E4D" w:rsidP="00BC5DA6">
      <w:pPr>
        <w:jc w:val="both"/>
        <w:rPr>
          <w:rFonts w:ascii="Arial" w:hAnsi="Arial" w:cs="Arial"/>
          <w:sz w:val="24"/>
          <w:szCs w:val="24"/>
        </w:rPr>
      </w:pPr>
      <w:r w:rsidRPr="00BC5DA6">
        <w:rPr>
          <w:rFonts w:ascii="Arial" w:hAnsi="Arial" w:cs="Arial"/>
          <w:sz w:val="24"/>
          <w:szCs w:val="24"/>
        </w:rPr>
        <w:t xml:space="preserve">Rozstrzygnięcie konkursu nastąpi </w:t>
      </w:r>
      <w:r w:rsidR="00BC5DA6" w:rsidRPr="00BC5DA6">
        <w:rPr>
          <w:rStyle w:val="Pogrubienie"/>
          <w:rFonts w:ascii="Arial" w:hAnsi="Arial" w:cs="Arial"/>
          <w:sz w:val="24"/>
          <w:szCs w:val="24"/>
        </w:rPr>
        <w:t xml:space="preserve">14 sierpnia 2015 </w:t>
      </w:r>
      <w:r w:rsidRPr="00BC5DA6">
        <w:rPr>
          <w:rStyle w:val="Pogrubienie"/>
          <w:rFonts w:ascii="Arial" w:hAnsi="Arial" w:cs="Arial"/>
          <w:sz w:val="24"/>
          <w:szCs w:val="24"/>
        </w:rPr>
        <w:t>r.</w:t>
      </w:r>
      <w:r w:rsidRPr="00BC5DA6">
        <w:rPr>
          <w:rFonts w:ascii="Arial" w:hAnsi="Arial" w:cs="Arial"/>
          <w:sz w:val="24"/>
          <w:szCs w:val="24"/>
        </w:rPr>
        <w:t>, a laureaci</w:t>
      </w:r>
      <w:r w:rsidR="003462A9">
        <w:rPr>
          <w:rFonts w:ascii="Arial" w:hAnsi="Arial" w:cs="Arial"/>
          <w:sz w:val="24"/>
          <w:szCs w:val="24"/>
        </w:rPr>
        <w:t xml:space="preserve"> konkursu, których prace Komisja oceni najwyżej </w:t>
      </w:r>
      <w:r w:rsidR="00BC5DA6" w:rsidRPr="00BC5DA6">
        <w:rPr>
          <w:rFonts w:ascii="Arial" w:hAnsi="Arial" w:cs="Arial"/>
          <w:sz w:val="24"/>
          <w:szCs w:val="24"/>
        </w:rPr>
        <w:t>zostaną uczestnikami zajęć</w:t>
      </w:r>
      <w:r w:rsidR="003462A9">
        <w:rPr>
          <w:rFonts w:ascii="Arial" w:hAnsi="Arial" w:cs="Arial"/>
          <w:sz w:val="24"/>
          <w:szCs w:val="24"/>
        </w:rPr>
        <w:t xml:space="preserve"> „Akademii Robotyki”</w:t>
      </w:r>
      <w:r w:rsidRPr="00BC5DA6">
        <w:rPr>
          <w:rFonts w:ascii="Arial" w:hAnsi="Arial" w:cs="Arial"/>
          <w:sz w:val="24"/>
          <w:szCs w:val="24"/>
        </w:rPr>
        <w:t xml:space="preserve">. Głównym kryterium oceny </w:t>
      </w:r>
      <w:r w:rsidR="003462A9">
        <w:rPr>
          <w:rFonts w:ascii="Arial" w:hAnsi="Arial" w:cs="Arial"/>
          <w:sz w:val="24"/>
          <w:szCs w:val="24"/>
        </w:rPr>
        <w:t xml:space="preserve">prac </w:t>
      </w:r>
      <w:r w:rsidRPr="00BC5DA6">
        <w:rPr>
          <w:rFonts w:ascii="Arial" w:hAnsi="Arial" w:cs="Arial"/>
          <w:sz w:val="24"/>
          <w:szCs w:val="24"/>
        </w:rPr>
        <w:t>będzie pomysłowość, zmysł konstruktorski i estetyka wykonania pracy.</w:t>
      </w:r>
    </w:p>
    <w:p w:rsidR="00BC5DA6" w:rsidRPr="00BC5DA6" w:rsidRDefault="00BC5DA6">
      <w:pPr>
        <w:jc w:val="both"/>
        <w:rPr>
          <w:rFonts w:ascii="Arial" w:hAnsi="Arial" w:cs="Arial"/>
          <w:sz w:val="24"/>
          <w:szCs w:val="24"/>
        </w:rPr>
      </w:pPr>
    </w:p>
    <w:sectPr w:rsidR="00BC5DA6" w:rsidRPr="00BC5DA6" w:rsidSect="00E9116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133" w:rsidRDefault="00FB5133" w:rsidP="00BC5DA6">
      <w:pPr>
        <w:spacing w:after="0" w:line="240" w:lineRule="auto"/>
      </w:pPr>
      <w:r>
        <w:separator/>
      </w:r>
    </w:p>
  </w:endnote>
  <w:endnote w:type="continuationSeparator" w:id="0">
    <w:p w:rsidR="00FB5133" w:rsidRDefault="00FB5133" w:rsidP="00BC5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ckwell">
    <w:altName w:val="Times New Roman"/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167" w:rsidRDefault="00E91167" w:rsidP="00E91167">
    <w:pPr>
      <w:pStyle w:val="Stopka"/>
      <w:jc w:val="center"/>
    </w:pPr>
    <w:r>
      <w:rPr>
        <w:noProof/>
      </w:rPr>
      <w:drawing>
        <wp:inline distT="0" distB="0" distL="0" distR="0" wp14:anchorId="27A3BE60">
          <wp:extent cx="3127375" cy="926465"/>
          <wp:effectExtent l="0" t="0" r="0" b="698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133" w:rsidRDefault="00FB5133" w:rsidP="00BC5DA6">
      <w:pPr>
        <w:spacing w:after="0" w:line="240" w:lineRule="auto"/>
      </w:pPr>
      <w:r>
        <w:separator/>
      </w:r>
    </w:p>
  </w:footnote>
  <w:footnote w:type="continuationSeparator" w:id="0">
    <w:p w:rsidR="00FB5133" w:rsidRDefault="00FB5133" w:rsidP="00BC5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167" w:rsidRDefault="00E91167" w:rsidP="00E91167">
    <w:pPr>
      <w:pStyle w:val="Nagwek"/>
      <w:tabs>
        <w:tab w:val="clear" w:pos="4536"/>
        <w:tab w:val="clear" w:pos="9072"/>
        <w:tab w:val="left" w:pos="6285"/>
      </w:tabs>
    </w:pPr>
    <w:r>
      <w:rPr>
        <w:noProof/>
      </w:rPr>
      <w:drawing>
        <wp:inline distT="0" distB="0" distL="0" distR="0" wp14:anchorId="2CD1B98A">
          <wp:extent cx="2030400" cy="601200"/>
          <wp:effectExtent l="0" t="0" r="0" b="889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400" cy="601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2A9116E5">
          <wp:extent cx="1237615" cy="810895"/>
          <wp:effectExtent l="0" t="0" r="635" b="825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E4D"/>
    <w:rsid w:val="001F2A00"/>
    <w:rsid w:val="003462A9"/>
    <w:rsid w:val="00444E4D"/>
    <w:rsid w:val="005335B2"/>
    <w:rsid w:val="0056764B"/>
    <w:rsid w:val="00891734"/>
    <w:rsid w:val="008A0647"/>
    <w:rsid w:val="00BC5DA6"/>
    <w:rsid w:val="00C35B23"/>
    <w:rsid w:val="00CF2531"/>
    <w:rsid w:val="00E91167"/>
    <w:rsid w:val="00FB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879693-D0BE-41FD-95D8-20CD8423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764B"/>
  </w:style>
  <w:style w:type="paragraph" w:styleId="Nagwek1">
    <w:name w:val="heading 1"/>
    <w:basedOn w:val="Normalny"/>
    <w:link w:val="Nagwek1Znak"/>
    <w:uiPriority w:val="9"/>
    <w:qFormat/>
    <w:rsid w:val="00444E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444E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4E4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444E4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lead">
    <w:name w:val="lead"/>
    <w:basedOn w:val="Normalny"/>
    <w:rsid w:val="00444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444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44E4D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C5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5DA6"/>
  </w:style>
  <w:style w:type="paragraph" w:styleId="Stopka">
    <w:name w:val="footer"/>
    <w:basedOn w:val="Normalny"/>
    <w:link w:val="StopkaZnak"/>
    <w:uiPriority w:val="99"/>
    <w:unhideWhenUsed/>
    <w:rsid w:val="00BC5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5DA6"/>
  </w:style>
  <w:style w:type="paragraph" w:styleId="Tekstdymka">
    <w:name w:val="Balloon Text"/>
    <w:basedOn w:val="Normalny"/>
    <w:link w:val="TekstdymkaZnak"/>
    <w:uiPriority w:val="99"/>
    <w:semiHidden/>
    <w:unhideWhenUsed/>
    <w:rsid w:val="00BC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Odlewnia metali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dlewnia metali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dlewnia metali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5000"/>
                <a:satMod val="400000"/>
              </a:schemeClr>
            </a:gs>
            <a:gs pos="20000">
              <a:schemeClr val="phClr">
                <a:tint val="80000"/>
                <a:satMod val="355000"/>
              </a:schemeClr>
            </a:gs>
            <a:gs pos="100000">
              <a:schemeClr val="phClr">
                <a:tint val="95000"/>
                <a:shade val="55000"/>
                <a:satMod val="355000"/>
              </a:schemeClr>
            </a:gs>
          </a:gsLst>
          <a:path path="circle">
            <a:fillToRect l="67500" t="35000" r="32500" b="65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0"/>
                <a:satMod val="120000"/>
              </a:schemeClr>
              <a:schemeClr val="phClr">
                <a:tint val="70000"/>
                <a:satMod val="250000"/>
              </a:schemeClr>
            </a:duotone>
          </a:blip>
          <a:tile tx="0" ty="0" sx="50000" sy="50000" flip="none" algn="t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3FC78-26B2-4355-9654-6E5BE3C61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3</cp:revision>
  <dcterms:created xsi:type="dcterms:W3CDTF">2015-08-04T08:32:00Z</dcterms:created>
  <dcterms:modified xsi:type="dcterms:W3CDTF">2015-08-04T09:24:00Z</dcterms:modified>
</cp:coreProperties>
</file>